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1B" w:rsidRDefault="000B191B" w:rsidP="000B191B">
      <w:pPr>
        <w:pStyle w:val="xxmsonormal"/>
        <w:shd w:val="clear" w:color="auto" w:fill="FFFFFF"/>
        <w:rPr>
          <w:rFonts w:ascii="Calibri" w:hAnsi="Calibri" w:cs="Segoe UI"/>
          <w:color w:val="201F1E"/>
          <w:sz w:val="22"/>
          <w:szCs w:val="22"/>
        </w:rPr>
      </w:pPr>
      <w:r>
        <w:rPr>
          <w:rFonts w:ascii="Calibri" w:hAnsi="Calibri" w:cs="Segoe UI"/>
          <w:b/>
          <w:bCs/>
          <w:color w:val="002060"/>
          <w:sz w:val="22"/>
          <w:szCs w:val="22"/>
        </w:rPr>
        <w:t>CNPJ: 00.711.331/0001-30</w:t>
      </w:r>
    </w:p>
    <w:p w:rsidR="000B191B" w:rsidRDefault="000B191B" w:rsidP="000B191B">
      <w:pPr>
        <w:pStyle w:val="xxmsonormal"/>
        <w:shd w:val="clear" w:color="auto" w:fill="FFFFFF"/>
        <w:rPr>
          <w:rFonts w:ascii="Calibri" w:hAnsi="Calibri" w:cs="Segoe UI"/>
          <w:color w:val="201F1E"/>
          <w:sz w:val="22"/>
          <w:szCs w:val="22"/>
        </w:rPr>
      </w:pPr>
      <w:r>
        <w:rPr>
          <w:rFonts w:ascii="Calibri" w:hAnsi="Calibri" w:cs="Segoe UI"/>
          <w:b/>
          <w:bCs/>
          <w:color w:val="002060"/>
          <w:sz w:val="22"/>
          <w:szCs w:val="22"/>
        </w:rPr>
        <w:t>MK COMPUTADORES LTDA</w:t>
      </w:r>
    </w:p>
    <w:p w:rsidR="000B191B" w:rsidRDefault="000B191B" w:rsidP="000B191B">
      <w:pPr>
        <w:pStyle w:val="xxmsonormal"/>
        <w:shd w:val="clear" w:color="auto" w:fill="FFFFFF"/>
        <w:rPr>
          <w:rFonts w:ascii="Calibri" w:hAnsi="Calibri" w:cs="Segoe UI"/>
          <w:color w:val="201F1E"/>
          <w:sz w:val="22"/>
          <w:szCs w:val="22"/>
        </w:rPr>
      </w:pPr>
      <w:r>
        <w:rPr>
          <w:rFonts w:ascii="Calibri" w:hAnsi="Calibri" w:cs="Segoe UI"/>
          <w:b/>
          <w:bCs/>
          <w:color w:val="002060"/>
          <w:sz w:val="22"/>
          <w:szCs w:val="22"/>
        </w:rPr>
        <w:t> </w:t>
      </w:r>
    </w:p>
    <w:p w:rsidR="000B191B" w:rsidRDefault="00FB40CD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 xml:space="preserve">Referência </w:t>
      </w:r>
      <w:proofErr w:type="spellStart"/>
      <w:r>
        <w:rPr>
          <w:rFonts w:ascii="Calibri" w:eastAsia="Times New Roman" w:hAnsi="Calibri" w:cs="Segoe UI"/>
          <w:color w:val="000000"/>
        </w:rPr>
        <w:t>H</w:t>
      </w:r>
      <w:r w:rsidR="000B191B">
        <w:rPr>
          <w:rFonts w:ascii="Calibri" w:eastAsia="Times New Roman" w:hAnsi="Calibri" w:cs="Segoe UI"/>
          <w:color w:val="000000"/>
        </w:rPr>
        <w:t>ayamax</w:t>
      </w:r>
      <w:proofErr w:type="spellEnd"/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  <w:proofErr w:type="spellStart"/>
      <w:r>
        <w:rPr>
          <w:rFonts w:ascii="Calibri" w:eastAsia="Times New Roman" w:hAnsi="Calibri" w:cs="Segoe UI"/>
          <w:color w:val="000000"/>
        </w:rPr>
        <w:t>Qtde</w:t>
      </w:r>
      <w:proofErr w:type="spellEnd"/>
      <w:r>
        <w:rPr>
          <w:rFonts w:ascii="Calibri" w:eastAsia="Times New Roman" w:hAnsi="Calibri" w:cs="Segoe UI"/>
          <w:color w:val="000000"/>
        </w:rPr>
        <w:t xml:space="preserve">. Compras          46 </w:t>
      </w: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  <w:proofErr w:type="spellStart"/>
      <w:r>
        <w:rPr>
          <w:rFonts w:ascii="Calibri" w:eastAsia="Times New Roman" w:hAnsi="Calibri" w:cs="Segoe UI"/>
          <w:color w:val="000000"/>
        </w:rPr>
        <w:t>Pri</w:t>
      </w:r>
      <w:proofErr w:type="spellEnd"/>
      <w:r>
        <w:rPr>
          <w:rFonts w:ascii="Calibri" w:eastAsia="Times New Roman" w:hAnsi="Calibri" w:cs="Segoe UI"/>
          <w:color w:val="000000"/>
        </w:rPr>
        <w:t>. Compra            </w:t>
      </w:r>
      <w:proofErr w:type="gramStart"/>
      <w:r>
        <w:rPr>
          <w:rFonts w:ascii="Calibri" w:eastAsia="Times New Roman" w:hAnsi="Calibri" w:cs="Segoe UI"/>
          <w:color w:val="000000"/>
        </w:rPr>
        <w:t>10.05.2012  R</w:t>
      </w:r>
      <w:proofErr w:type="gramEnd"/>
      <w:r>
        <w:rPr>
          <w:rFonts w:ascii="Calibri" w:eastAsia="Times New Roman" w:hAnsi="Calibri" w:cs="Segoe UI"/>
          <w:color w:val="000000"/>
        </w:rPr>
        <w:t>$  353,71</w:t>
      </w: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>Ult. Compra            </w:t>
      </w:r>
      <w:proofErr w:type="gramStart"/>
      <w:r>
        <w:rPr>
          <w:rFonts w:ascii="Calibri" w:eastAsia="Times New Roman" w:hAnsi="Calibri" w:cs="Segoe UI"/>
          <w:color w:val="000000"/>
        </w:rPr>
        <w:t>09.09.2020  R</w:t>
      </w:r>
      <w:proofErr w:type="gramEnd"/>
      <w:r>
        <w:rPr>
          <w:rFonts w:ascii="Calibri" w:eastAsia="Times New Roman" w:hAnsi="Calibri" w:cs="Segoe UI"/>
          <w:color w:val="000000"/>
        </w:rPr>
        <w:t>$  2.000,96</w:t>
      </w: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>Ult. Compra à Vista    </w:t>
      </w:r>
      <w:proofErr w:type="gramStart"/>
      <w:r>
        <w:rPr>
          <w:rFonts w:ascii="Calibri" w:eastAsia="Times New Roman" w:hAnsi="Calibri" w:cs="Segoe UI"/>
          <w:color w:val="000000"/>
        </w:rPr>
        <w:t>26.06.2013  R</w:t>
      </w:r>
      <w:proofErr w:type="gramEnd"/>
      <w:r>
        <w:rPr>
          <w:rFonts w:ascii="Calibri" w:eastAsia="Times New Roman" w:hAnsi="Calibri" w:cs="Segoe UI"/>
          <w:color w:val="000000"/>
        </w:rPr>
        <w:t>$  398,41</w:t>
      </w: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 xml:space="preserve">Maior Compra à </w:t>
      </w:r>
      <w:proofErr w:type="spellStart"/>
      <w:r>
        <w:rPr>
          <w:rFonts w:ascii="Calibri" w:eastAsia="Times New Roman" w:hAnsi="Calibri" w:cs="Segoe UI"/>
          <w:color w:val="000000"/>
        </w:rPr>
        <w:t>Vist</w:t>
      </w:r>
      <w:proofErr w:type="spellEnd"/>
      <w:r>
        <w:rPr>
          <w:rFonts w:ascii="Calibri" w:eastAsia="Times New Roman" w:hAnsi="Calibri" w:cs="Segoe UI"/>
          <w:color w:val="000000"/>
        </w:rPr>
        <w:t xml:space="preserve">    </w:t>
      </w:r>
      <w:proofErr w:type="gramStart"/>
      <w:r>
        <w:rPr>
          <w:rFonts w:ascii="Calibri" w:eastAsia="Times New Roman" w:hAnsi="Calibri" w:cs="Segoe UI"/>
          <w:color w:val="000000"/>
        </w:rPr>
        <w:t>26.06.2013  R</w:t>
      </w:r>
      <w:proofErr w:type="gramEnd"/>
      <w:r>
        <w:rPr>
          <w:rFonts w:ascii="Calibri" w:eastAsia="Times New Roman" w:hAnsi="Calibri" w:cs="Segoe UI"/>
          <w:color w:val="000000"/>
        </w:rPr>
        <w:t>$  398,41</w:t>
      </w: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>Ult. Compra à Prazo    </w:t>
      </w:r>
      <w:proofErr w:type="gramStart"/>
      <w:r>
        <w:rPr>
          <w:rFonts w:ascii="Calibri" w:eastAsia="Times New Roman" w:hAnsi="Calibri" w:cs="Segoe UI"/>
          <w:color w:val="000000"/>
        </w:rPr>
        <w:t>09.09.2020  R</w:t>
      </w:r>
      <w:proofErr w:type="gramEnd"/>
      <w:r>
        <w:rPr>
          <w:rFonts w:ascii="Calibri" w:eastAsia="Times New Roman" w:hAnsi="Calibri" w:cs="Segoe UI"/>
          <w:color w:val="000000"/>
        </w:rPr>
        <w:t>$  2.000,96</w:t>
      </w: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  <w:r>
        <w:rPr>
          <w:rFonts w:ascii="Calibri" w:eastAsia="Times New Roman" w:hAnsi="Calibri" w:cs="Segoe UI"/>
          <w:color w:val="000000"/>
        </w:rPr>
        <w:t xml:space="preserve">Maior Compra à Prazo   </w:t>
      </w:r>
      <w:proofErr w:type="gramStart"/>
      <w:r>
        <w:rPr>
          <w:rFonts w:ascii="Calibri" w:eastAsia="Times New Roman" w:hAnsi="Calibri" w:cs="Segoe UI"/>
          <w:color w:val="000000"/>
        </w:rPr>
        <w:t>23.03.2018  R</w:t>
      </w:r>
      <w:proofErr w:type="gramEnd"/>
      <w:r>
        <w:rPr>
          <w:rFonts w:ascii="Calibri" w:eastAsia="Times New Roman" w:hAnsi="Calibri" w:cs="Segoe UI"/>
          <w:color w:val="000000"/>
        </w:rPr>
        <w:t>$  9.182,41</w:t>
      </w: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  <w:proofErr w:type="spellStart"/>
      <w:r>
        <w:rPr>
          <w:rFonts w:ascii="Calibri" w:eastAsia="Times New Roman" w:hAnsi="Calibri" w:cs="Segoe UI"/>
          <w:color w:val="000000"/>
        </w:rPr>
        <w:t>Qtde</w:t>
      </w:r>
      <w:proofErr w:type="spellEnd"/>
      <w:r>
        <w:rPr>
          <w:rFonts w:ascii="Calibri" w:eastAsia="Times New Roman" w:hAnsi="Calibri" w:cs="Segoe UI"/>
          <w:color w:val="000000"/>
        </w:rPr>
        <w:t>. Atrasos   67                         </w:t>
      </w:r>
      <w:proofErr w:type="spellStart"/>
      <w:r>
        <w:rPr>
          <w:rFonts w:ascii="Calibri" w:eastAsia="Times New Roman" w:hAnsi="Calibri" w:cs="Segoe UI"/>
          <w:color w:val="000000"/>
        </w:rPr>
        <w:t>Dívid.a</w:t>
      </w:r>
      <w:proofErr w:type="spellEnd"/>
      <w:r>
        <w:rPr>
          <w:rFonts w:ascii="Calibri" w:eastAsia="Times New Roman" w:hAnsi="Calibri" w:cs="Segoe UI"/>
          <w:color w:val="000000"/>
        </w:rPr>
        <w:t xml:space="preserve"> receber 425,03-</w:t>
      </w:r>
    </w:p>
    <w:p w:rsidR="000B191B" w:rsidRDefault="000B191B" w:rsidP="000B191B">
      <w:pPr>
        <w:shd w:val="clear" w:color="auto" w:fill="FFFFFF"/>
        <w:rPr>
          <w:rFonts w:ascii="Calibri" w:eastAsia="Times New Roman" w:hAnsi="Calibri" w:cs="Segoe UI"/>
          <w:color w:val="000000"/>
        </w:rPr>
      </w:pPr>
      <w:proofErr w:type="spellStart"/>
      <w:r>
        <w:rPr>
          <w:rFonts w:ascii="Calibri" w:eastAsia="Times New Roman" w:hAnsi="Calibri" w:cs="Segoe UI"/>
          <w:color w:val="000000"/>
        </w:rPr>
        <w:t>Lim.crédito</w:t>
      </w:r>
      <w:proofErr w:type="spellEnd"/>
      <w:r>
        <w:rPr>
          <w:rFonts w:ascii="Calibri" w:eastAsia="Times New Roman" w:hAnsi="Calibri" w:cs="Segoe UI"/>
          <w:color w:val="000000"/>
        </w:rPr>
        <w:t xml:space="preserve">        7.100,00                  </w:t>
      </w:r>
      <w:proofErr w:type="spellStart"/>
      <w:r>
        <w:rPr>
          <w:rFonts w:ascii="Calibri" w:eastAsia="Times New Roman" w:hAnsi="Calibri" w:cs="Segoe UI"/>
          <w:color w:val="000000"/>
        </w:rPr>
        <w:t>Crédit.Disp</w:t>
      </w:r>
      <w:proofErr w:type="spellEnd"/>
      <w:r>
        <w:rPr>
          <w:rFonts w:ascii="Calibri" w:eastAsia="Times New Roman" w:hAnsi="Calibri" w:cs="Segoe UI"/>
          <w:color w:val="000000"/>
        </w:rPr>
        <w:t>. 7.525,03</w:t>
      </w: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Referência </w:t>
      </w:r>
      <w:proofErr w:type="spellStart"/>
      <w:r>
        <w:rPr>
          <w:rFonts w:ascii="Calibri" w:hAnsi="Calibri" w:cs="Segoe UI"/>
          <w:color w:val="000000"/>
        </w:rPr>
        <w:t>Clickebuy</w:t>
      </w:r>
      <w:proofErr w:type="spellEnd"/>
      <w:r>
        <w:rPr>
          <w:rFonts w:ascii="Calibri" w:hAnsi="Calibri" w:cs="Segoe UI"/>
          <w:color w:val="000000"/>
        </w:rPr>
        <w:t xml:space="preserve"> 11-3596-2525</w:t>
      </w: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Compra a 1ano aproximadamente </w:t>
      </w: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Media de compra 3 mil reais </w:t>
      </w: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A vencer / u/c R$ 3.087,00 </w:t>
      </w: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</w:p>
    <w:p w:rsidR="000B191B" w:rsidRDefault="000B191B" w:rsidP="000B191B">
      <w:pPr>
        <w:pStyle w:val="NormalWeb"/>
        <w:shd w:val="clear" w:color="auto" w:fill="FFFFFF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Pontual </w:t>
      </w:r>
    </w:p>
    <w:p w:rsidR="00C429B1" w:rsidRDefault="00C429B1">
      <w:bookmarkStart w:id="0" w:name="_GoBack"/>
      <w:bookmarkEnd w:id="0"/>
    </w:p>
    <w:p w:rsidR="00FB40CD" w:rsidRDefault="00FB40CD">
      <w:r>
        <w:t xml:space="preserve">Referência </w:t>
      </w:r>
      <w:proofErr w:type="spellStart"/>
      <w:r>
        <w:t>Infocwb</w:t>
      </w:r>
      <w:proofErr w:type="spellEnd"/>
      <w:r>
        <w:t xml:space="preserve"> </w:t>
      </w:r>
    </w:p>
    <w:p w:rsidR="00FB40CD" w:rsidRDefault="00FB40CD"/>
    <w:p w:rsidR="00FB40CD" w:rsidRDefault="00FB40CD" w:rsidP="00FB40CD">
      <w:pPr>
        <w:rPr>
          <w:color w:val="1F497D"/>
          <w:sz w:val="22"/>
          <w:szCs w:val="22"/>
        </w:rPr>
      </w:pPr>
      <w:r>
        <w:rPr>
          <w:color w:val="1F497D"/>
        </w:rPr>
        <w:t>Cliente está inativo, UC: 22/08/2019</w:t>
      </w:r>
    </w:p>
    <w:p w:rsidR="00FB40CD" w:rsidRDefault="00FB40CD" w:rsidP="00FB40CD">
      <w:pPr>
        <w:rPr>
          <w:color w:val="1F497D"/>
        </w:rPr>
      </w:pPr>
    </w:p>
    <w:p w:rsidR="00FB40CD" w:rsidRDefault="00FB40CD" w:rsidP="00FB40CD">
      <w:pPr>
        <w:rPr>
          <w:color w:val="1F497D"/>
        </w:rPr>
      </w:pPr>
      <w:r>
        <w:rPr>
          <w:color w:val="1F497D"/>
        </w:rPr>
        <w:t>Cliente desde: 01/11/2016</w:t>
      </w:r>
    </w:p>
    <w:p w:rsidR="00FB40CD" w:rsidRDefault="00FB40CD" w:rsidP="00FB40CD">
      <w:pPr>
        <w:rPr>
          <w:color w:val="1F497D"/>
        </w:rPr>
      </w:pPr>
      <w:r>
        <w:rPr>
          <w:color w:val="1F497D"/>
        </w:rPr>
        <w:t>Maior Compra/Data: R$ 2.479,06 - 07/02/2018</w:t>
      </w:r>
    </w:p>
    <w:p w:rsidR="00FB40CD" w:rsidRDefault="00FB40CD" w:rsidP="00FB40CD">
      <w:pPr>
        <w:rPr>
          <w:color w:val="1F497D"/>
        </w:rPr>
      </w:pPr>
      <w:r>
        <w:rPr>
          <w:color w:val="1F497D"/>
        </w:rPr>
        <w:t>Última Compra/Data: R$ 1.629,90 - 24/09/2018</w:t>
      </w:r>
    </w:p>
    <w:p w:rsidR="00FB40CD" w:rsidRDefault="00FB40CD" w:rsidP="00FB40CD">
      <w:pPr>
        <w:rPr>
          <w:color w:val="1F497D"/>
        </w:rPr>
      </w:pPr>
      <w:r>
        <w:rPr>
          <w:color w:val="1F497D"/>
        </w:rPr>
        <w:t>Limite Crédito 0,00</w:t>
      </w:r>
    </w:p>
    <w:p w:rsidR="00FB40CD" w:rsidRDefault="00FB40CD"/>
    <w:sectPr w:rsidR="00FB4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1B"/>
    <w:rsid w:val="000B191B"/>
    <w:rsid w:val="00C429B1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46640-BAAE-4E76-808F-E877167D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1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91B"/>
  </w:style>
  <w:style w:type="paragraph" w:customStyle="1" w:styleId="xxmsonormal">
    <w:name w:val="x_x_msonormal"/>
    <w:basedOn w:val="Normal"/>
    <w:uiPriority w:val="99"/>
    <w:semiHidden/>
    <w:rsid w:val="000B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3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2021-05-10T18:07:00Z</dcterms:created>
  <dcterms:modified xsi:type="dcterms:W3CDTF">2021-05-10T20:14:00Z</dcterms:modified>
</cp:coreProperties>
</file>